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8A" w:rsidRDefault="0047078A" w:rsidP="0047078A">
      <w:pPr>
        <w:pStyle w:val="Default"/>
        <w:rPr>
          <w:rFonts w:asciiTheme="minorHAnsi" w:hAnsiTheme="minorHAnsi"/>
          <w:b/>
          <w:bCs/>
          <w:color w:val="auto"/>
          <w:sz w:val="28"/>
          <w:szCs w:val="28"/>
        </w:rPr>
      </w:pPr>
      <w:bookmarkStart w:id="0" w:name="_GoBack"/>
      <w:bookmarkEnd w:id="0"/>
      <w:r>
        <w:rPr>
          <w:noProof/>
          <w:sz w:val="26"/>
          <w:szCs w:val="26"/>
        </w:rPr>
        <w:drawing>
          <wp:inline distT="0" distB="0" distL="0" distR="0" wp14:anchorId="6EA28CF5" wp14:editId="6D06966D">
            <wp:extent cx="1781175" cy="9820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FW_Stewardship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366" cy="982684"/>
                    </a:xfrm>
                    <a:prstGeom prst="rect">
                      <a:avLst/>
                    </a:prstGeom>
                  </pic:spPr>
                </pic:pic>
              </a:graphicData>
            </a:graphic>
          </wp:inline>
        </w:drawing>
      </w:r>
    </w:p>
    <w:p w:rsidR="0047078A" w:rsidRPr="00A07FA4" w:rsidRDefault="0047078A" w:rsidP="0047078A">
      <w:pPr>
        <w:pStyle w:val="Default"/>
        <w:jc w:val="center"/>
        <w:rPr>
          <w:rFonts w:ascii="Times New Roman" w:hAnsi="Times New Roman" w:cs="Times New Roman"/>
          <w:b/>
          <w:bCs/>
          <w:color w:val="auto"/>
          <w:sz w:val="28"/>
          <w:szCs w:val="28"/>
        </w:rPr>
      </w:pPr>
      <w:r w:rsidRPr="00A07FA4">
        <w:rPr>
          <w:rFonts w:ascii="Times New Roman" w:hAnsi="Times New Roman" w:cs="Times New Roman"/>
          <w:b/>
          <w:bCs/>
          <w:color w:val="auto"/>
          <w:sz w:val="28"/>
          <w:szCs w:val="28"/>
        </w:rPr>
        <w:t>SUGGESTIONS FOR YOUR PERSONAL GROWTH IN FAITH</w:t>
      </w:r>
    </w:p>
    <w:p w:rsidR="0047078A" w:rsidRPr="00A07FA4" w:rsidRDefault="0047078A" w:rsidP="0047078A">
      <w:pPr>
        <w:pStyle w:val="Default"/>
        <w:jc w:val="center"/>
        <w:rPr>
          <w:rFonts w:ascii="Times New Roman" w:hAnsi="Times New Roman" w:cs="Times New Roman"/>
          <w:color w:val="auto"/>
        </w:rPr>
      </w:pPr>
    </w:p>
    <w:p w:rsidR="0047078A" w:rsidRPr="00A07FA4" w:rsidRDefault="0047078A" w:rsidP="0047078A">
      <w:pPr>
        <w:pStyle w:val="Default"/>
        <w:jc w:val="center"/>
        <w:rPr>
          <w:rFonts w:ascii="Times New Roman" w:hAnsi="Times New Roman" w:cs="Times New Roman"/>
          <w:bCs/>
          <w:i/>
          <w:color w:val="auto"/>
        </w:rPr>
      </w:pPr>
      <w:r w:rsidRPr="00A07FA4">
        <w:rPr>
          <w:rFonts w:ascii="Times New Roman" w:hAnsi="Times New Roman" w:cs="Times New Roman"/>
          <w:bCs/>
          <w:i/>
          <w:color w:val="auto"/>
        </w:rPr>
        <w:t>Choose any of the items listed to challenge or create your own faith routine.</w:t>
      </w:r>
    </w:p>
    <w:p w:rsidR="0047078A" w:rsidRPr="00A07FA4" w:rsidRDefault="0047078A" w:rsidP="0047078A">
      <w:pPr>
        <w:pStyle w:val="Default"/>
        <w:jc w:val="center"/>
        <w:rPr>
          <w:rFonts w:ascii="Times New Roman" w:hAnsi="Times New Roman" w:cs="Times New Roman"/>
          <w:color w:val="auto"/>
        </w:rPr>
      </w:pP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Attend Mass every Sunday and Holy Day of Obligation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Spend 15 minutes a day in personal prayer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Refrain from gossip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Attend </w:t>
      </w:r>
      <w:r w:rsidR="00B13C2F">
        <w:rPr>
          <w:rFonts w:ascii="Times New Roman" w:hAnsi="Times New Roman" w:cs="Times New Roman"/>
          <w:bCs/>
          <w:color w:val="auto"/>
        </w:rPr>
        <w:t>daily Mass</w:t>
      </w:r>
      <w:r w:rsidRPr="00A07FA4">
        <w:rPr>
          <w:rFonts w:ascii="Times New Roman" w:hAnsi="Times New Roman" w:cs="Times New Roman"/>
          <w:bCs/>
          <w:color w:val="auto"/>
        </w:rPr>
        <w:t xml:space="preserve">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Pray Grace at meal times (even in restaurants)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Read one paragraph of the Catechism of the Catholic Church daily/weekly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Share a meal with family removed from distractions of TV, phones, etc.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Spend time each week in Adoration of the Blessed Sacrament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Go to confession at least once a month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Visit someone who lives alone or is homebound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Discuss the Catholic Faith with my children/parents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Read the Bible for 15 minutes a week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Invite a friend or neighbor to Mass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Pray together with my family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Join a prayer group in the parish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Refrain from complaining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Pray the rosary at least once a week </w:t>
      </w:r>
    </w:p>
    <w:p w:rsidR="0047078A" w:rsidRPr="00A07FA4" w:rsidRDefault="0047078A" w:rsidP="0047078A">
      <w:pPr>
        <w:pStyle w:val="Default"/>
        <w:numPr>
          <w:ilvl w:val="0"/>
          <w:numId w:val="2"/>
        </w:numPr>
        <w:spacing w:after="36"/>
        <w:rPr>
          <w:rFonts w:ascii="Times New Roman" w:hAnsi="Times New Roman" w:cs="Times New Roman"/>
          <w:color w:val="auto"/>
        </w:rPr>
      </w:pPr>
      <w:r w:rsidRPr="00A07FA4">
        <w:rPr>
          <w:rFonts w:ascii="Times New Roman" w:hAnsi="Times New Roman" w:cs="Times New Roman"/>
          <w:bCs/>
          <w:color w:val="auto"/>
        </w:rPr>
        <w:t xml:space="preserve">Practice hospitality by greeting others at Mass </w:t>
      </w:r>
    </w:p>
    <w:p w:rsidR="0047078A" w:rsidRPr="00A07FA4" w:rsidRDefault="0047078A" w:rsidP="0047078A">
      <w:pPr>
        <w:pStyle w:val="Default"/>
        <w:numPr>
          <w:ilvl w:val="0"/>
          <w:numId w:val="2"/>
        </w:numPr>
        <w:rPr>
          <w:rFonts w:ascii="Times New Roman" w:hAnsi="Times New Roman" w:cs="Times New Roman"/>
          <w:bCs/>
          <w:color w:val="auto"/>
        </w:rPr>
      </w:pPr>
      <w:r w:rsidRPr="00A07FA4">
        <w:rPr>
          <w:rFonts w:ascii="Times New Roman" w:hAnsi="Times New Roman" w:cs="Times New Roman"/>
          <w:bCs/>
          <w:color w:val="auto"/>
        </w:rPr>
        <w:t xml:space="preserve">Unplug from all social media for a period each day </w:t>
      </w:r>
    </w:p>
    <w:p w:rsidR="0047078A" w:rsidRPr="00A07FA4" w:rsidRDefault="0047078A" w:rsidP="0047078A">
      <w:pPr>
        <w:pStyle w:val="Default"/>
        <w:rPr>
          <w:rFonts w:ascii="Times New Roman" w:hAnsi="Times New Roman" w:cs="Times New Roman"/>
          <w:b/>
          <w:bCs/>
          <w:color w:val="auto"/>
        </w:rPr>
      </w:pPr>
    </w:p>
    <w:p w:rsidR="0047078A" w:rsidRPr="00A07FA4" w:rsidRDefault="0047078A" w:rsidP="0047078A">
      <w:pPr>
        <w:shd w:val="clear" w:color="auto" w:fill="FFFFFF"/>
        <w:spacing w:before="100" w:beforeAutospacing="1" w:after="120" w:line="288" w:lineRule="atLeast"/>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 xml:space="preserve">God invites us into a relationship with Him that is both personal and communal. He speaks to us through His Son, Jesus Christ, </w:t>
      </w:r>
      <w:proofErr w:type="gramStart"/>
      <w:r w:rsidRPr="00A07FA4">
        <w:rPr>
          <w:rFonts w:ascii="Times New Roman" w:eastAsia="Times New Roman" w:hAnsi="Times New Roman" w:cs="Times New Roman"/>
          <w:sz w:val="24"/>
          <w:szCs w:val="24"/>
          <w:lang w:val="en"/>
        </w:rPr>
        <w:t>the</w:t>
      </w:r>
      <w:proofErr w:type="gramEnd"/>
      <w:r w:rsidRPr="00A07FA4">
        <w:rPr>
          <w:rFonts w:ascii="Times New Roman" w:eastAsia="Times New Roman" w:hAnsi="Times New Roman" w:cs="Times New Roman"/>
          <w:sz w:val="24"/>
          <w:szCs w:val="24"/>
          <w:lang w:val="en"/>
        </w:rPr>
        <w:t xml:space="preserve"> Word-made-flesh. Prayer is our response to God who is already speaking or, better yet, revealing Himself to us. Therefore, prayer is not merely an exchange of words, but it engages the whole person in a relationship with God the Father, through the Son, and in the Holy Spirit.</w:t>
      </w:r>
    </w:p>
    <w:p w:rsidR="0047078A" w:rsidRPr="00A07FA4" w:rsidRDefault="0047078A" w:rsidP="0047078A">
      <w:pPr>
        <w:shd w:val="clear" w:color="auto" w:fill="FFFFFF"/>
        <w:spacing w:before="150" w:after="0" w:line="240" w:lineRule="atLeast"/>
        <w:ind w:right="240"/>
        <w:jc w:val="center"/>
        <w:outlineLvl w:val="3"/>
        <w:rPr>
          <w:rFonts w:ascii="Times New Roman" w:eastAsia="Times New Roman" w:hAnsi="Times New Roman" w:cs="Times New Roman"/>
          <w:b/>
          <w:bCs/>
          <w:sz w:val="28"/>
          <w:szCs w:val="28"/>
          <w:lang w:val="en"/>
        </w:rPr>
      </w:pPr>
      <w:r w:rsidRPr="00A07FA4">
        <w:rPr>
          <w:rFonts w:ascii="Times New Roman" w:eastAsia="Times New Roman" w:hAnsi="Times New Roman" w:cs="Times New Roman"/>
          <w:b/>
          <w:bCs/>
          <w:sz w:val="28"/>
          <w:szCs w:val="28"/>
          <w:lang w:val="en"/>
        </w:rPr>
        <w:t>How do I pray?</w:t>
      </w:r>
    </w:p>
    <w:p w:rsidR="00A07FA4" w:rsidRDefault="0047078A" w:rsidP="00A07FA4">
      <w:pPr>
        <w:shd w:val="clear" w:color="auto" w:fill="FFFFFF"/>
        <w:spacing w:before="100" w:beforeAutospacing="1" w:after="120" w:line="288" w:lineRule="atLeast"/>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Various forms of prayer are presented in the Catechism of the Catholic Church (CCC 2623-2649). These various forms include prayer of blessing or adoration, prayer of petition, prayer of intercession, prayer of thanksgiving, and prayer of praise.</w:t>
      </w:r>
    </w:p>
    <w:p w:rsidR="0047078A" w:rsidRPr="00A07FA4" w:rsidRDefault="0047078A" w:rsidP="00A07FA4">
      <w:pPr>
        <w:shd w:val="clear" w:color="auto" w:fill="FFFFFF"/>
        <w:spacing w:before="100" w:beforeAutospacing="1" w:after="120" w:line="288" w:lineRule="atLeast"/>
        <w:jc w:val="center"/>
        <w:rPr>
          <w:rFonts w:ascii="Times New Roman" w:eastAsia="Times New Roman" w:hAnsi="Times New Roman" w:cs="Times New Roman"/>
          <w:sz w:val="24"/>
          <w:szCs w:val="24"/>
          <w:lang w:val="en"/>
        </w:rPr>
      </w:pPr>
      <w:r w:rsidRPr="00A07FA4">
        <w:rPr>
          <w:rFonts w:ascii="Times New Roman" w:eastAsia="Times New Roman" w:hAnsi="Times New Roman" w:cs="Times New Roman"/>
          <w:b/>
          <w:bCs/>
          <w:sz w:val="28"/>
          <w:szCs w:val="28"/>
          <w:lang w:val="en"/>
        </w:rPr>
        <w:lastRenderedPageBreak/>
        <w:t>What is meditation?</w:t>
      </w:r>
    </w:p>
    <w:p w:rsidR="0047078A" w:rsidRPr="00A07FA4" w:rsidRDefault="0047078A" w:rsidP="0047078A">
      <w:pPr>
        <w:shd w:val="clear" w:color="auto" w:fill="FFFFFF"/>
        <w:spacing w:before="100" w:beforeAutospacing="1" w:after="120" w:line="288" w:lineRule="atLeast"/>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 xml:space="preserve">Meditation is a Christian practice of prayer dating back to the early Church. </w:t>
      </w:r>
      <w:proofErr w:type="gramStart"/>
      <w:r w:rsidRPr="00A07FA4">
        <w:rPr>
          <w:rFonts w:ascii="Times New Roman" w:eastAsia="Times New Roman" w:hAnsi="Times New Roman" w:cs="Times New Roman"/>
          <w:sz w:val="24"/>
          <w:szCs w:val="24"/>
          <w:lang w:val="en"/>
        </w:rPr>
        <w:t>As the Catechism states: “Meditation is above all a quest.</w:t>
      </w:r>
      <w:proofErr w:type="gramEnd"/>
      <w:r w:rsidRPr="00A07FA4">
        <w:rPr>
          <w:rFonts w:ascii="Times New Roman" w:eastAsia="Times New Roman" w:hAnsi="Times New Roman" w:cs="Times New Roman"/>
          <w:sz w:val="24"/>
          <w:szCs w:val="24"/>
          <w:lang w:val="en"/>
        </w:rPr>
        <w:t xml:space="preserve"> The mind seeks to understand the why and how of the Christian life, in order to adhere and respond to what the Lord is asking.” By meditating on the Gospels, holy icons, liturgical texts, spiritual writings, or “the great book of creation,” we come to make our own that which is God’s. “To the extent that we are humble and faithful, we discover in meditation the movements that stir the heart and we are able to discern them. It is a question of acting truthfully in order to come into the light: “Lord, what do you want me to do?” </w:t>
      </w:r>
      <w:proofErr w:type="gramStart"/>
      <w:r w:rsidRPr="00A07FA4">
        <w:rPr>
          <w:rFonts w:ascii="Times New Roman" w:eastAsia="Times New Roman" w:hAnsi="Times New Roman" w:cs="Times New Roman"/>
          <w:sz w:val="24"/>
          <w:szCs w:val="24"/>
          <w:lang w:val="en"/>
        </w:rPr>
        <w:t>(CCC 2705-2706).</w:t>
      </w:r>
      <w:proofErr w:type="gramEnd"/>
    </w:p>
    <w:p w:rsidR="0047078A" w:rsidRPr="00A07FA4" w:rsidRDefault="0047078A" w:rsidP="0047078A">
      <w:pPr>
        <w:shd w:val="clear" w:color="auto" w:fill="FFFFFF"/>
        <w:spacing w:before="150" w:after="0" w:line="240" w:lineRule="atLeast"/>
        <w:ind w:right="240"/>
        <w:jc w:val="center"/>
        <w:outlineLvl w:val="3"/>
        <w:rPr>
          <w:rFonts w:ascii="Times New Roman" w:eastAsia="Times New Roman" w:hAnsi="Times New Roman" w:cs="Times New Roman"/>
          <w:b/>
          <w:bCs/>
          <w:sz w:val="28"/>
          <w:szCs w:val="28"/>
          <w:lang w:val="en"/>
        </w:rPr>
      </w:pPr>
      <w:r w:rsidRPr="00A07FA4">
        <w:rPr>
          <w:rFonts w:ascii="Times New Roman" w:eastAsia="Times New Roman" w:hAnsi="Times New Roman" w:cs="Times New Roman"/>
          <w:b/>
          <w:bCs/>
          <w:sz w:val="28"/>
          <w:szCs w:val="28"/>
          <w:lang w:val="en"/>
        </w:rPr>
        <w:t>Meditating on Sacred Scripture</w:t>
      </w:r>
    </w:p>
    <w:p w:rsidR="0047078A" w:rsidRPr="00A07FA4" w:rsidRDefault="0047078A" w:rsidP="0047078A">
      <w:pPr>
        <w:shd w:val="clear" w:color="auto" w:fill="FFFFFF"/>
        <w:spacing w:before="100" w:beforeAutospacing="1" w:after="120" w:line="288" w:lineRule="atLeast"/>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 xml:space="preserve">Spiritual reading of Sacred Scripture, especially the Gospels, is an important form of meditation. This spiritual reading is traditionally called </w:t>
      </w:r>
      <w:r w:rsidRPr="00A07FA4">
        <w:rPr>
          <w:rFonts w:ascii="Times New Roman" w:eastAsia="Times New Roman" w:hAnsi="Times New Roman" w:cs="Times New Roman"/>
          <w:i/>
          <w:iCs/>
          <w:sz w:val="24"/>
          <w:szCs w:val="24"/>
          <w:lang w:val="en"/>
        </w:rPr>
        <w:t>lectio divina</w:t>
      </w:r>
      <w:r w:rsidRPr="00A07FA4">
        <w:rPr>
          <w:rFonts w:ascii="Times New Roman" w:eastAsia="Times New Roman" w:hAnsi="Times New Roman" w:cs="Times New Roman"/>
          <w:sz w:val="24"/>
          <w:szCs w:val="24"/>
          <w:lang w:val="en"/>
        </w:rPr>
        <w:t xml:space="preserve"> or divine reading. </w:t>
      </w:r>
      <w:r w:rsidRPr="00A07FA4">
        <w:rPr>
          <w:rFonts w:ascii="Times New Roman" w:eastAsia="Times New Roman" w:hAnsi="Times New Roman" w:cs="Times New Roman"/>
          <w:i/>
          <w:iCs/>
          <w:sz w:val="24"/>
          <w:szCs w:val="24"/>
          <w:lang w:val="en"/>
        </w:rPr>
        <w:t>Lectio divina</w:t>
      </w:r>
      <w:r w:rsidRPr="00A07FA4">
        <w:rPr>
          <w:rFonts w:ascii="Times New Roman" w:eastAsia="Times New Roman" w:hAnsi="Times New Roman" w:cs="Times New Roman"/>
          <w:sz w:val="24"/>
          <w:szCs w:val="24"/>
          <w:lang w:val="en"/>
        </w:rPr>
        <w:t xml:space="preserve"> is prayer over the Scriptures.</w:t>
      </w:r>
    </w:p>
    <w:p w:rsidR="0047078A" w:rsidRPr="00A07FA4" w:rsidRDefault="0047078A" w:rsidP="0047078A">
      <w:pPr>
        <w:shd w:val="clear" w:color="auto" w:fill="FFFFFF"/>
        <w:spacing w:before="150" w:after="0" w:line="240" w:lineRule="atLeast"/>
        <w:ind w:right="240"/>
        <w:jc w:val="center"/>
        <w:outlineLvl w:val="3"/>
        <w:rPr>
          <w:rFonts w:ascii="Times New Roman" w:eastAsia="Times New Roman" w:hAnsi="Times New Roman" w:cs="Times New Roman"/>
          <w:b/>
          <w:bCs/>
          <w:sz w:val="28"/>
          <w:szCs w:val="28"/>
          <w:lang w:val="en"/>
        </w:rPr>
      </w:pPr>
      <w:r w:rsidRPr="00A07FA4">
        <w:rPr>
          <w:rFonts w:ascii="Times New Roman" w:eastAsia="Times New Roman" w:hAnsi="Times New Roman" w:cs="Times New Roman"/>
          <w:b/>
          <w:bCs/>
          <w:sz w:val="28"/>
          <w:szCs w:val="28"/>
          <w:lang w:val="en"/>
        </w:rPr>
        <w:t>How do we pray over the Sacred Scriptures?</w:t>
      </w:r>
    </w:p>
    <w:p w:rsidR="0047078A" w:rsidRPr="00A07FA4" w:rsidRDefault="0047078A" w:rsidP="0047078A">
      <w:pPr>
        <w:numPr>
          <w:ilvl w:val="0"/>
          <w:numId w:val="1"/>
        </w:numPr>
        <w:shd w:val="clear" w:color="auto" w:fill="FFFFFF"/>
        <w:spacing w:before="100" w:beforeAutospacing="1" w:after="120" w:line="288" w:lineRule="atLeast"/>
        <w:ind w:left="300" w:right="135"/>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The first element of this type of prayer is reading (</w:t>
      </w:r>
      <w:r w:rsidRPr="00A07FA4">
        <w:rPr>
          <w:rFonts w:ascii="Times New Roman" w:eastAsia="Times New Roman" w:hAnsi="Times New Roman" w:cs="Times New Roman"/>
          <w:i/>
          <w:iCs/>
          <w:sz w:val="24"/>
          <w:szCs w:val="24"/>
          <w:lang w:val="en"/>
        </w:rPr>
        <w:t>lectio</w:t>
      </w:r>
      <w:r w:rsidRPr="00A07FA4">
        <w:rPr>
          <w:rFonts w:ascii="Times New Roman" w:eastAsia="Times New Roman" w:hAnsi="Times New Roman" w:cs="Times New Roman"/>
          <w:sz w:val="24"/>
          <w:szCs w:val="24"/>
          <w:lang w:val="en"/>
        </w:rPr>
        <w:t>): you take a short passage from the Bible, preferably a Gospel passage and read it carefully, perhaps three or more times. Let it really soak-in.</w:t>
      </w:r>
    </w:p>
    <w:p w:rsidR="0047078A" w:rsidRPr="00A07FA4" w:rsidRDefault="0047078A" w:rsidP="0047078A">
      <w:pPr>
        <w:numPr>
          <w:ilvl w:val="0"/>
          <w:numId w:val="1"/>
        </w:numPr>
        <w:shd w:val="clear" w:color="auto" w:fill="FFFFFF"/>
        <w:spacing w:before="100" w:beforeAutospacing="1" w:after="120" w:line="288" w:lineRule="atLeast"/>
        <w:ind w:left="300" w:right="135"/>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The second element is mediation (</w:t>
      </w:r>
      <w:r w:rsidRPr="00A07FA4">
        <w:rPr>
          <w:rFonts w:ascii="Times New Roman" w:eastAsia="Times New Roman" w:hAnsi="Times New Roman" w:cs="Times New Roman"/>
          <w:i/>
          <w:iCs/>
          <w:sz w:val="24"/>
          <w:szCs w:val="24"/>
          <w:lang w:val="en"/>
        </w:rPr>
        <w:t>meditatio</w:t>
      </w:r>
      <w:r w:rsidRPr="00A07FA4">
        <w:rPr>
          <w:rFonts w:ascii="Times New Roman" w:eastAsia="Times New Roman" w:hAnsi="Times New Roman" w:cs="Times New Roman"/>
          <w:sz w:val="24"/>
          <w:szCs w:val="24"/>
          <w:lang w:val="en"/>
        </w:rPr>
        <w:t>). By using your imagination enter into the Biblical scene in order to “see” the setting, the people, and the unfolding action. It is through this mediation that you encounter the text and discover its meaning for your life.</w:t>
      </w:r>
    </w:p>
    <w:p w:rsidR="0047078A" w:rsidRPr="00A07FA4" w:rsidRDefault="0047078A" w:rsidP="0047078A">
      <w:pPr>
        <w:numPr>
          <w:ilvl w:val="0"/>
          <w:numId w:val="1"/>
        </w:numPr>
        <w:shd w:val="clear" w:color="auto" w:fill="FFFFFF"/>
        <w:spacing w:before="100" w:beforeAutospacing="1" w:after="120" w:line="288" w:lineRule="atLeast"/>
        <w:ind w:left="300" w:right="135"/>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The next element is prayer (</w:t>
      </w:r>
      <w:r w:rsidRPr="00A07FA4">
        <w:rPr>
          <w:rFonts w:ascii="Times New Roman" w:eastAsia="Times New Roman" w:hAnsi="Times New Roman" w:cs="Times New Roman"/>
          <w:i/>
          <w:iCs/>
          <w:sz w:val="24"/>
          <w:szCs w:val="24"/>
          <w:lang w:val="en"/>
        </w:rPr>
        <w:t>oratio</w:t>
      </w:r>
      <w:r w:rsidRPr="00A07FA4">
        <w:rPr>
          <w:rFonts w:ascii="Times New Roman" w:eastAsia="Times New Roman" w:hAnsi="Times New Roman" w:cs="Times New Roman"/>
          <w:sz w:val="24"/>
          <w:szCs w:val="24"/>
          <w:lang w:val="en"/>
        </w:rPr>
        <w:t>) or your personal response to the text: asking for graces, offering praise or thanksgiving, seeking healing or forgiveness. In this prayerful engagement with the text, you open yourself up to the possibility of contemplation.</w:t>
      </w:r>
    </w:p>
    <w:p w:rsidR="0047078A" w:rsidRPr="00A07FA4" w:rsidRDefault="0047078A" w:rsidP="00A07FA4">
      <w:pPr>
        <w:numPr>
          <w:ilvl w:val="0"/>
          <w:numId w:val="1"/>
        </w:numPr>
        <w:shd w:val="clear" w:color="auto" w:fill="FFFFFF"/>
        <w:spacing w:before="100" w:beforeAutospacing="1" w:line="288" w:lineRule="atLeast"/>
        <w:ind w:left="300" w:right="135"/>
        <w:rPr>
          <w:rFonts w:ascii="Times New Roman" w:eastAsia="Times New Roman" w:hAnsi="Times New Roman" w:cs="Times New Roman"/>
          <w:sz w:val="24"/>
          <w:szCs w:val="24"/>
          <w:lang w:val="en"/>
        </w:rPr>
      </w:pPr>
      <w:r w:rsidRPr="00A07FA4">
        <w:rPr>
          <w:rFonts w:ascii="Times New Roman" w:eastAsia="Times New Roman" w:hAnsi="Times New Roman" w:cs="Times New Roman"/>
          <w:sz w:val="24"/>
          <w:szCs w:val="24"/>
          <w:lang w:val="en"/>
        </w:rPr>
        <w:t>Contemplation (</w:t>
      </w:r>
      <w:r w:rsidRPr="00A07FA4">
        <w:rPr>
          <w:rFonts w:ascii="Times New Roman" w:eastAsia="Times New Roman" w:hAnsi="Times New Roman" w:cs="Times New Roman"/>
          <w:i/>
          <w:iCs/>
          <w:sz w:val="24"/>
          <w:szCs w:val="24"/>
          <w:lang w:val="en"/>
        </w:rPr>
        <w:t>contemplatio</w:t>
      </w:r>
      <w:r w:rsidRPr="00A07FA4">
        <w:rPr>
          <w:rFonts w:ascii="Times New Roman" w:eastAsia="Times New Roman" w:hAnsi="Times New Roman" w:cs="Times New Roman"/>
          <w:sz w:val="24"/>
          <w:szCs w:val="24"/>
          <w:lang w:val="en"/>
        </w:rPr>
        <w:t>) is a gaze turned toward Christ and the things of God. By God's action of grace, you may be raised above meditation to a state of seeing or experiencing the text as mystery and reality. In contemplation, you come into an experiential contact with the One behind and beyond the text.</w:t>
      </w:r>
    </w:p>
    <w:p w:rsidR="0047078A" w:rsidRPr="00A07FA4" w:rsidRDefault="0047078A" w:rsidP="0047078A">
      <w:pPr>
        <w:pStyle w:val="NoSpacing"/>
        <w:jc w:val="center"/>
        <w:rPr>
          <w:rStyle w:val="HTMLCite"/>
          <w:rFonts w:ascii="Times New Roman" w:hAnsi="Times New Roman" w:cs="Times New Roman"/>
          <w:b/>
          <w:sz w:val="28"/>
          <w:szCs w:val="28"/>
        </w:rPr>
      </w:pPr>
      <w:r w:rsidRPr="00A07FA4">
        <w:rPr>
          <w:rStyle w:val="HTMLCite"/>
          <w:rFonts w:ascii="Times New Roman" w:hAnsi="Times New Roman" w:cs="Times New Roman"/>
          <w:b/>
          <w:sz w:val="28"/>
          <w:szCs w:val="28"/>
        </w:rPr>
        <w:t>To strengthen your prayer life, answer these questions:</w:t>
      </w:r>
    </w:p>
    <w:p w:rsidR="0047078A" w:rsidRPr="00A07FA4" w:rsidRDefault="0047078A" w:rsidP="0047078A">
      <w:pPr>
        <w:pStyle w:val="NoSpacing"/>
        <w:jc w:val="center"/>
        <w:rPr>
          <w:rStyle w:val="HTMLCite"/>
          <w:rFonts w:ascii="Times New Roman" w:hAnsi="Times New Roman" w:cs="Times New Roman"/>
          <w:b/>
          <w:sz w:val="24"/>
          <w:szCs w:val="24"/>
        </w:rPr>
      </w:pP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How much time do I set aside for prayer each day?</w:t>
      </w: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w:t>
      </w:r>
      <w:proofErr w:type="gramStart"/>
      <w:r w:rsidRPr="00A07FA4">
        <w:rPr>
          <w:rFonts w:ascii="Times New Roman" w:hAnsi="Times New Roman" w:cs="Times New Roman"/>
          <w:sz w:val="24"/>
          <w:szCs w:val="24"/>
        </w:rPr>
        <w:t>What</w:t>
      </w:r>
      <w:proofErr w:type="gramEnd"/>
      <w:r w:rsidRPr="00A07FA4">
        <w:rPr>
          <w:rFonts w:ascii="Times New Roman" w:hAnsi="Times New Roman" w:cs="Times New Roman"/>
          <w:sz w:val="24"/>
          <w:szCs w:val="24"/>
        </w:rPr>
        <w:t xml:space="preserve"> is my motivation for giving of my time, talent and treasure? Is it for recognition or reward? Or is it out of gratitude? Do I take the time to personally say “Thank You” to those who serve me?</w:t>
      </w: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w:t>
      </w:r>
      <w:proofErr w:type="gramStart"/>
      <w:r w:rsidRPr="00A07FA4">
        <w:rPr>
          <w:rFonts w:ascii="Times New Roman" w:hAnsi="Times New Roman" w:cs="Times New Roman"/>
          <w:sz w:val="24"/>
          <w:szCs w:val="24"/>
        </w:rPr>
        <w:t>What</w:t>
      </w:r>
      <w:proofErr w:type="gramEnd"/>
      <w:r w:rsidRPr="00A07FA4">
        <w:rPr>
          <w:rFonts w:ascii="Times New Roman" w:hAnsi="Times New Roman" w:cs="Times New Roman"/>
          <w:sz w:val="24"/>
          <w:szCs w:val="24"/>
        </w:rPr>
        <w:t xml:space="preserve"> portion of my time, talent, and treasure do I give to the Church, my family, my community?</w:t>
      </w: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w:t>
      </w:r>
      <w:proofErr w:type="gramStart"/>
      <w:r w:rsidRPr="00A07FA4">
        <w:rPr>
          <w:rFonts w:ascii="Times New Roman" w:hAnsi="Times New Roman" w:cs="Times New Roman"/>
          <w:sz w:val="24"/>
          <w:szCs w:val="24"/>
        </w:rPr>
        <w:t>When</w:t>
      </w:r>
      <w:proofErr w:type="gramEnd"/>
      <w:r w:rsidRPr="00A07FA4">
        <w:rPr>
          <w:rFonts w:ascii="Times New Roman" w:hAnsi="Times New Roman" w:cs="Times New Roman"/>
          <w:sz w:val="24"/>
          <w:szCs w:val="24"/>
        </w:rPr>
        <w:t xml:space="preserve"> I have choices to make in my own life, how do I make the distinction between my “wants” and my “needs”? Do I include prayer in my own decision-making process?</w:t>
      </w: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Have I used my God-given gifts and talents wisely, discreetly and carefully?</w:t>
      </w:r>
    </w:p>
    <w:p w:rsidR="0047078A" w:rsidRPr="00A07FA4" w:rsidRDefault="0047078A" w:rsidP="0047078A">
      <w:pPr>
        <w:pStyle w:val="NoSpacing"/>
        <w:rPr>
          <w:rFonts w:ascii="Times New Roman" w:hAnsi="Times New Roman" w:cs="Times New Roman"/>
          <w:sz w:val="24"/>
          <w:szCs w:val="24"/>
        </w:rPr>
      </w:pPr>
      <w:r w:rsidRPr="00A07FA4">
        <w:rPr>
          <w:rFonts w:ascii="Cambria Math" w:hAnsi="Cambria Math" w:cs="Cambria Math"/>
          <w:sz w:val="24"/>
          <w:szCs w:val="24"/>
        </w:rPr>
        <w:lastRenderedPageBreak/>
        <w:t>∗</w:t>
      </w:r>
      <w:r w:rsidRPr="00A07FA4">
        <w:rPr>
          <w:rFonts w:ascii="Times New Roman" w:hAnsi="Times New Roman" w:cs="Times New Roman"/>
          <w:sz w:val="24"/>
          <w:szCs w:val="24"/>
        </w:rPr>
        <w:t xml:space="preserve"> Can my family, friends, Church and community count on me when I make a commitment?</w:t>
      </w:r>
    </w:p>
    <w:p w:rsidR="0047078A" w:rsidRDefault="0047078A" w:rsidP="00E60DB6">
      <w:pPr>
        <w:pStyle w:val="NoSpacing"/>
        <w:rPr>
          <w:rFonts w:ascii="Times New Roman" w:hAnsi="Times New Roman" w:cs="Times New Roman"/>
          <w:sz w:val="24"/>
          <w:szCs w:val="24"/>
        </w:rPr>
      </w:pPr>
      <w:r w:rsidRPr="00A07FA4">
        <w:rPr>
          <w:rFonts w:ascii="Cambria Math" w:hAnsi="Cambria Math" w:cs="Cambria Math"/>
          <w:sz w:val="24"/>
          <w:szCs w:val="24"/>
        </w:rPr>
        <w:t>∗</w:t>
      </w:r>
      <w:r w:rsidRPr="00A07FA4">
        <w:rPr>
          <w:rFonts w:ascii="Times New Roman" w:hAnsi="Times New Roman" w:cs="Times New Roman"/>
          <w:sz w:val="24"/>
          <w:szCs w:val="24"/>
        </w:rPr>
        <w:t xml:space="preserve"> </w:t>
      </w:r>
      <w:proofErr w:type="gramStart"/>
      <w:r w:rsidRPr="00A07FA4">
        <w:rPr>
          <w:rFonts w:ascii="Times New Roman" w:hAnsi="Times New Roman" w:cs="Times New Roman"/>
          <w:sz w:val="24"/>
          <w:szCs w:val="24"/>
        </w:rPr>
        <w:t>What</w:t>
      </w:r>
      <w:proofErr w:type="gramEnd"/>
      <w:r w:rsidRPr="00A07FA4">
        <w:rPr>
          <w:rFonts w:ascii="Times New Roman" w:hAnsi="Times New Roman" w:cs="Times New Roman"/>
          <w:sz w:val="24"/>
          <w:szCs w:val="24"/>
        </w:rPr>
        <w:t xml:space="preserve"> am I doing to promote respect for life, Stewardship of the environment, and wise use of the natural resources of our earth?</w:t>
      </w:r>
    </w:p>
    <w:p w:rsidR="00A07FA4" w:rsidRPr="00A07FA4" w:rsidRDefault="00A07FA4" w:rsidP="00E60DB6">
      <w:pPr>
        <w:pStyle w:val="NoSpacing"/>
        <w:rPr>
          <w:rFonts w:ascii="Times New Roman" w:hAnsi="Times New Roman" w:cs="Times New Roman"/>
          <w:sz w:val="24"/>
          <w:szCs w:val="24"/>
        </w:rPr>
      </w:pPr>
    </w:p>
    <w:p w:rsidR="0047078A" w:rsidRPr="00A07FA4" w:rsidRDefault="0047078A" w:rsidP="0047078A">
      <w:pPr>
        <w:autoSpaceDE w:val="0"/>
        <w:autoSpaceDN w:val="0"/>
        <w:adjustRightInd w:val="0"/>
        <w:spacing w:after="0" w:line="240" w:lineRule="auto"/>
        <w:jc w:val="center"/>
        <w:rPr>
          <w:rFonts w:ascii="Times New Roman" w:eastAsia="Times New Roman" w:hAnsi="Times New Roman" w:cs="Times New Roman"/>
          <w:b/>
          <w:sz w:val="28"/>
          <w:szCs w:val="28"/>
        </w:rPr>
      </w:pPr>
      <w:r w:rsidRPr="00A07FA4">
        <w:rPr>
          <w:rFonts w:ascii="Times New Roman" w:eastAsia="Times New Roman" w:hAnsi="Times New Roman" w:cs="Times New Roman"/>
          <w:b/>
          <w:sz w:val="28"/>
          <w:szCs w:val="28"/>
        </w:rPr>
        <w:t>Scriptural References Relating to Stewardship</w:t>
      </w:r>
    </w:p>
    <w:p w:rsidR="0047078A" w:rsidRPr="00A07FA4" w:rsidRDefault="0047078A" w:rsidP="0047078A">
      <w:pPr>
        <w:autoSpaceDE w:val="0"/>
        <w:autoSpaceDN w:val="0"/>
        <w:adjustRightInd w:val="0"/>
        <w:spacing w:after="0" w:line="120" w:lineRule="auto"/>
        <w:jc w:val="center"/>
        <w:rPr>
          <w:rFonts w:ascii="Times New Roman" w:eastAsia="Times New Roman" w:hAnsi="Times New Roman" w:cs="Times New Roman"/>
          <w:b/>
          <w:sz w:val="24"/>
          <w:szCs w:val="24"/>
          <w:u w:val="single"/>
        </w:rPr>
      </w:pPr>
    </w:p>
    <w:p w:rsidR="0047078A" w:rsidRPr="00A07FA4" w:rsidRDefault="0047078A" w:rsidP="0047078A">
      <w:pPr>
        <w:autoSpaceDE w:val="0"/>
        <w:autoSpaceDN w:val="0"/>
        <w:adjustRightInd w:val="0"/>
        <w:spacing w:after="0" w:line="240" w:lineRule="auto"/>
        <w:rPr>
          <w:rFonts w:ascii="Times New Roman" w:eastAsia="Times New Roman" w:hAnsi="Times New Roman" w:cs="Times New Roman"/>
          <w:b/>
          <w:bCs/>
          <w:sz w:val="24"/>
          <w:szCs w:val="24"/>
        </w:rPr>
      </w:pPr>
    </w:p>
    <w:tbl>
      <w:tblPr>
        <w:tblW w:w="10805" w:type="dxa"/>
        <w:jc w:val="center"/>
        <w:tblLook w:val="01E0" w:firstRow="1" w:lastRow="1" w:firstColumn="1" w:lastColumn="1" w:noHBand="0" w:noVBand="0"/>
      </w:tblPr>
      <w:tblGrid>
        <w:gridCol w:w="2919"/>
        <w:gridCol w:w="7886"/>
      </w:tblGrid>
      <w:tr w:rsidR="0047078A" w:rsidRPr="00A07FA4" w:rsidTr="006D0404">
        <w:trPr>
          <w:trHeight w:val="468"/>
          <w:jc w:val="center"/>
        </w:trPr>
        <w:tc>
          <w:tcPr>
            <w:tcW w:w="2919" w:type="dxa"/>
            <w:shd w:val="clear" w:color="auto" w:fill="auto"/>
          </w:tcPr>
          <w:p w:rsidR="0047078A" w:rsidRPr="00A07FA4" w:rsidRDefault="0047078A" w:rsidP="00A07FA4">
            <w:pPr>
              <w:autoSpaceDE w:val="0"/>
              <w:autoSpaceDN w:val="0"/>
              <w:adjustRightInd w:val="0"/>
              <w:spacing w:after="0" w:line="240" w:lineRule="auto"/>
              <w:jc w:val="center"/>
              <w:rPr>
                <w:rFonts w:ascii="Times New Roman" w:eastAsia="Times New Roman" w:hAnsi="Times New Roman" w:cs="Times New Roman"/>
                <w:b/>
                <w:bCs/>
                <w:sz w:val="28"/>
                <w:szCs w:val="28"/>
              </w:rPr>
            </w:pPr>
            <w:r w:rsidRPr="00A07FA4">
              <w:rPr>
                <w:rFonts w:ascii="Times New Roman" w:eastAsia="Times New Roman" w:hAnsi="Times New Roman" w:cs="Times New Roman"/>
                <w:b/>
                <w:bCs/>
                <w:sz w:val="28"/>
                <w:szCs w:val="28"/>
              </w:rPr>
              <w:t>Old Testament</w:t>
            </w:r>
          </w:p>
          <w:p w:rsidR="0047078A" w:rsidRPr="00A07FA4" w:rsidRDefault="0047078A" w:rsidP="006D0404">
            <w:pPr>
              <w:autoSpaceDE w:val="0"/>
              <w:autoSpaceDN w:val="0"/>
              <w:adjustRightInd w:val="0"/>
              <w:spacing w:after="0" w:line="6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Lv 27:30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Dt 14:22-29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Dt 15:7-8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Dt 16:10-17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Dt 26:1-4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1 Chr 29:14-16</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Ps 24:1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Prv 3:9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Prv 11:24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Prv 28:27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Eccl 5:9-16</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Sir 35:7-10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Mal 3:8-10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p>
          <w:p w:rsidR="0047078A" w:rsidRPr="00A07FA4" w:rsidRDefault="0047078A" w:rsidP="00B13C2F">
            <w:pPr>
              <w:autoSpaceDE w:val="0"/>
              <w:autoSpaceDN w:val="0"/>
              <w:adjustRightInd w:val="0"/>
              <w:spacing w:after="0" w:line="240" w:lineRule="auto"/>
              <w:jc w:val="center"/>
              <w:rPr>
                <w:rFonts w:ascii="Times New Roman" w:eastAsia="Times New Roman" w:hAnsi="Times New Roman" w:cs="Times New Roman"/>
                <w:b/>
                <w:bCs/>
                <w:sz w:val="28"/>
                <w:szCs w:val="28"/>
              </w:rPr>
            </w:pPr>
            <w:r w:rsidRPr="00A07FA4">
              <w:rPr>
                <w:rFonts w:ascii="Times New Roman" w:eastAsia="Times New Roman" w:hAnsi="Times New Roman" w:cs="Times New Roman"/>
                <w:b/>
                <w:bCs/>
                <w:sz w:val="28"/>
                <w:szCs w:val="28"/>
              </w:rPr>
              <w:t>New Testament</w:t>
            </w:r>
          </w:p>
          <w:p w:rsidR="0047078A" w:rsidRPr="00A07FA4" w:rsidRDefault="0047078A" w:rsidP="006D0404">
            <w:pPr>
              <w:autoSpaceDE w:val="0"/>
              <w:autoSpaceDN w:val="0"/>
              <w:adjustRightInd w:val="0"/>
              <w:spacing w:after="0" w:line="6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Mt 6:19-21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Mt 6:25-34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Mt 23:23-24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Lk 6:38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Lk 15:11-32</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Lk 16:19-31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Acts 4:34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Acts 20:35</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Rom 12:6-8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1 Cor 4:1-2</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1 Cor 16:1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2 Cor 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2 Cor 9:6-12</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Phil 4:11-12</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1 Tm 6:7-9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Jas 2:14-17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Jas 4:2-3, 13-15</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1 Pt 4:8-10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b/>
                <w:bCs/>
                <w:sz w:val="24"/>
                <w:szCs w:val="24"/>
              </w:rPr>
            </w:pPr>
            <w:r w:rsidRPr="00A07FA4">
              <w:rPr>
                <w:rFonts w:ascii="Times New Roman" w:eastAsia="Times New Roman" w:hAnsi="Times New Roman" w:cs="Times New Roman"/>
                <w:sz w:val="24"/>
                <w:szCs w:val="24"/>
              </w:rPr>
              <w:t xml:space="preserve">          1 Jn 3:17-18</w:t>
            </w:r>
          </w:p>
        </w:tc>
        <w:tc>
          <w:tcPr>
            <w:tcW w:w="7886" w:type="dxa"/>
            <w:shd w:val="clear" w:color="auto" w:fill="auto"/>
          </w:tcPr>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b/>
                <w:bCs/>
                <w:sz w:val="28"/>
                <w:szCs w:val="28"/>
              </w:rPr>
            </w:pPr>
            <w:r w:rsidRPr="00A07FA4">
              <w:rPr>
                <w:rFonts w:ascii="Times New Roman" w:eastAsia="Times New Roman" w:hAnsi="Times New Roman" w:cs="Times New Roman"/>
                <w:b/>
                <w:bCs/>
                <w:sz w:val="24"/>
                <w:szCs w:val="24"/>
              </w:rPr>
              <w:t xml:space="preserve">             </w:t>
            </w:r>
            <w:r w:rsidRPr="00A07FA4">
              <w:rPr>
                <w:rFonts w:ascii="Times New Roman" w:eastAsia="Times New Roman" w:hAnsi="Times New Roman" w:cs="Times New Roman"/>
                <w:b/>
                <w:bCs/>
                <w:sz w:val="28"/>
                <w:szCs w:val="28"/>
              </w:rPr>
              <w:t>Parables of Jesus that deal with money and possessions:</w:t>
            </w:r>
          </w:p>
          <w:p w:rsidR="0047078A" w:rsidRPr="00A07FA4" w:rsidRDefault="0047078A" w:rsidP="006D0404">
            <w:pPr>
              <w:autoSpaceDE w:val="0"/>
              <w:autoSpaceDN w:val="0"/>
              <w:adjustRightInd w:val="0"/>
              <w:spacing w:after="0" w:line="6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Two Debtors (Lk 7:41-43)</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Hidden Treasure (Mt 13:44)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Costly Pearl (Mt 13:45-46)</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Unmerciful Servant (Mt 18:23-35)</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Good Samaritan (Lk 10:29-37)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Friend at Midnight (Lk 11:5-8)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Rich Fool (Lk 12:16-21)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Barren Fig Tree (Lk 13:6-9)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Tower Builder (Lk 14:28-30)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King Contemplating a Campaign (Lk 14:31-33)</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Lost Sheep (Lk 15:3-7)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Lost Coin (Lk 15:8-10)</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Prodigal Son (Lk 15:11-32)</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Unjust Steward (Lk 16:1-9)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Rich Man and Lazarus (Lk 16:19-31)</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Pharisee and the Tax Collector (Lk 18:9-14)</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Generous Employer (Mt 20:1-16)</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Wicked Tenants (Mk 12:1-12, Mt 21:33-46, Lk 20:9-19)</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Servant Entrusted with Supervision (Mt 24:45-51, Lk 12:42-48)</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The Talents (Mt 25:14-30, Lk 19:12-27)</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sz w:val="24"/>
                <w:szCs w:val="24"/>
              </w:rPr>
            </w:pPr>
            <w:r w:rsidRPr="00A07FA4">
              <w:rPr>
                <w:rFonts w:ascii="Times New Roman" w:eastAsia="Times New Roman" w:hAnsi="Times New Roman" w:cs="Times New Roman"/>
                <w:sz w:val="24"/>
                <w:szCs w:val="24"/>
              </w:rPr>
              <w:t xml:space="preserve">                  Sheep and Goats (Mt 25:31-46)</w:t>
            </w:r>
          </w:p>
          <w:p w:rsidR="0047078A" w:rsidRPr="00A07FA4" w:rsidRDefault="0047078A" w:rsidP="006D0404">
            <w:pPr>
              <w:autoSpaceDE w:val="0"/>
              <w:autoSpaceDN w:val="0"/>
              <w:adjustRightInd w:val="0"/>
              <w:spacing w:after="0" w:line="240" w:lineRule="auto"/>
              <w:rPr>
                <w:rFonts w:ascii="Times New Roman" w:eastAsia="Times New Roman" w:hAnsi="Times New Roman" w:cs="Times New Roman"/>
                <w:b/>
                <w:bCs/>
                <w:sz w:val="24"/>
                <w:szCs w:val="24"/>
              </w:rPr>
            </w:pPr>
            <w:r w:rsidRPr="00A07FA4">
              <w:rPr>
                <w:rFonts w:ascii="Times New Roman" w:eastAsia="Times New Roman" w:hAnsi="Times New Roman" w:cs="Times New Roman"/>
                <w:sz w:val="24"/>
                <w:szCs w:val="24"/>
              </w:rPr>
              <w:t xml:space="preserve">                  Render Unto Caesar (Mt 22:15-22)</w:t>
            </w:r>
          </w:p>
        </w:tc>
      </w:tr>
    </w:tbl>
    <w:p w:rsidR="0047078A" w:rsidRPr="00A07FA4" w:rsidRDefault="0047078A" w:rsidP="0047078A">
      <w:pPr>
        <w:rPr>
          <w:rFonts w:ascii="Times New Roman" w:hAnsi="Times New Roman" w:cs="Times New Roman"/>
          <w:sz w:val="24"/>
          <w:szCs w:val="24"/>
        </w:rPr>
      </w:pPr>
    </w:p>
    <w:p w:rsidR="00511F5D" w:rsidRPr="00A07FA4" w:rsidRDefault="00511F5D">
      <w:pPr>
        <w:rPr>
          <w:rFonts w:ascii="Times New Roman" w:hAnsi="Times New Roman" w:cs="Times New Roman"/>
          <w:sz w:val="24"/>
          <w:szCs w:val="24"/>
        </w:rPr>
      </w:pPr>
    </w:p>
    <w:sectPr w:rsidR="00511F5D" w:rsidRPr="00A07FA4" w:rsidSect="00B13C2F">
      <w:pgSz w:w="12240" w:h="15840" w:code="1"/>
      <w:pgMar w:top="1440" w:right="1440" w:bottom="1440" w:left="172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5C7"/>
    <w:multiLevelType w:val="hybridMultilevel"/>
    <w:tmpl w:val="C39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B7905"/>
    <w:multiLevelType w:val="multilevel"/>
    <w:tmpl w:val="2F30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A"/>
    <w:rsid w:val="00436060"/>
    <w:rsid w:val="0047078A"/>
    <w:rsid w:val="00511F5D"/>
    <w:rsid w:val="00A07FA4"/>
    <w:rsid w:val="00B13C2F"/>
    <w:rsid w:val="00D50268"/>
    <w:rsid w:val="00E6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78A"/>
    <w:pPr>
      <w:autoSpaceDE w:val="0"/>
      <w:autoSpaceDN w:val="0"/>
      <w:adjustRightInd w:val="0"/>
      <w:spacing w:after="0" w:line="240" w:lineRule="auto"/>
    </w:pPr>
    <w:rPr>
      <w:rFonts w:ascii="Goudy Old Style" w:hAnsi="Goudy Old Style" w:cs="Goudy Old Style"/>
      <w:color w:val="000000"/>
      <w:sz w:val="24"/>
      <w:szCs w:val="24"/>
    </w:rPr>
  </w:style>
  <w:style w:type="character" w:styleId="HTMLCite">
    <w:name w:val="HTML Cite"/>
    <w:basedOn w:val="DefaultParagraphFont"/>
    <w:uiPriority w:val="99"/>
    <w:semiHidden/>
    <w:unhideWhenUsed/>
    <w:rsid w:val="0047078A"/>
    <w:rPr>
      <w:i w:val="0"/>
      <w:iCs w:val="0"/>
    </w:rPr>
  </w:style>
  <w:style w:type="paragraph" w:styleId="NoSpacing">
    <w:name w:val="No Spacing"/>
    <w:uiPriority w:val="1"/>
    <w:qFormat/>
    <w:rsid w:val="0047078A"/>
    <w:pPr>
      <w:spacing w:after="0" w:line="240" w:lineRule="auto"/>
    </w:pPr>
  </w:style>
  <w:style w:type="paragraph" w:styleId="BalloonText">
    <w:name w:val="Balloon Text"/>
    <w:basedOn w:val="Normal"/>
    <w:link w:val="BalloonTextChar"/>
    <w:uiPriority w:val="99"/>
    <w:semiHidden/>
    <w:unhideWhenUsed/>
    <w:rsid w:val="004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78A"/>
    <w:pPr>
      <w:autoSpaceDE w:val="0"/>
      <w:autoSpaceDN w:val="0"/>
      <w:adjustRightInd w:val="0"/>
      <w:spacing w:after="0" w:line="240" w:lineRule="auto"/>
    </w:pPr>
    <w:rPr>
      <w:rFonts w:ascii="Goudy Old Style" w:hAnsi="Goudy Old Style" w:cs="Goudy Old Style"/>
      <w:color w:val="000000"/>
      <w:sz w:val="24"/>
      <w:szCs w:val="24"/>
    </w:rPr>
  </w:style>
  <w:style w:type="character" w:styleId="HTMLCite">
    <w:name w:val="HTML Cite"/>
    <w:basedOn w:val="DefaultParagraphFont"/>
    <w:uiPriority w:val="99"/>
    <w:semiHidden/>
    <w:unhideWhenUsed/>
    <w:rsid w:val="0047078A"/>
    <w:rPr>
      <w:i w:val="0"/>
      <w:iCs w:val="0"/>
    </w:rPr>
  </w:style>
  <w:style w:type="paragraph" w:styleId="NoSpacing">
    <w:name w:val="No Spacing"/>
    <w:uiPriority w:val="1"/>
    <w:qFormat/>
    <w:rsid w:val="0047078A"/>
    <w:pPr>
      <w:spacing w:after="0" w:line="240" w:lineRule="auto"/>
    </w:pPr>
  </w:style>
  <w:style w:type="paragraph" w:styleId="BalloonText">
    <w:name w:val="Balloon Text"/>
    <w:basedOn w:val="Normal"/>
    <w:link w:val="BalloonTextChar"/>
    <w:uiPriority w:val="99"/>
    <w:semiHidden/>
    <w:unhideWhenUsed/>
    <w:rsid w:val="004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2015-09-22T18:58:00Z</cp:lastPrinted>
  <dcterms:created xsi:type="dcterms:W3CDTF">2015-09-24T16:27:00Z</dcterms:created>
  <dcterms:modified xsi:type="dcterms:W3CDTF">2015-10-20T15:13:00Z</dcterms:modified>
</cp:coreProperties>
</file>